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C8BA6" w14:textId="77777777" w:rsidR="00F76350" w:rsidRPr="002112B1" w:rsidRDefault="00392A5D" w:rsidP="00392A5D">
      <w:pPr>
        <w:jc w:val="center"/>
        <w:rPr>
          <w:rFonts w:ascii="Times New Roman" w:hAnsi="Times New Roman" w:cs="Times New Roman"/>
          <w:b/>
          <w:sz w:val="24"/>
          <w:szCs w:val="24"/>
        </w:rPr>
      </w:pPr>
      <w:r w:rsidRPr="002112B1">
        <w:rPr>
          <w:rFonts w:ascii="Times New Roman" w:hAnsi="Times New Roman" w:cs="Times New Roman"/>
          <w:b/>
          <w:sz w:val="24"/>
          <w:szCs w:val="24"/>
        </w:rPr>
        <w:t>Ireland – General Statement</w:t>
      </w:r>
    </w:p>
    <w:p w14:paraId="4EB63C5D" w14:textId="77777777" w:rsidR="00392A5D" w:rsidRPr="002112B1" w:rsidRDefault="00392A5D" w:rsidP="00392A5D">
      <w:pPr>
        <w:jc w:val="center"/>
        <w:rPr>
          <w:rFonts w:ascii="Times New Roman" w:hAnsi="Times New Roman" w:cs="Times New Roman"/>
          <w:b/>
          <w:sz w:val="24"/>
          <w:szCs w:val="24"/>
        </w:rPr>
      </w:pPr>
      <w:r w:rsidRPr="002112B1">
        <w:rPr>
          <w:rFonts w:ascii="Times New Roman" w:hAnsi="Times New Roman" w:cs="Times New Roman"/>
          <w:b/>
          <w:sz w:val="24"/>
          <w:szCs w:val="24"/>
        </w:rPr>
        <w:t>ATT CSP10, 19 – 23 August 2024</w:t>
      </w:r>
    </w:p>
    <w:p w14:paraId="4036AC8D" w14:textId="77777777" w:rsidR="00392A5D" w:rsidRPr="002112B1" w:rsidRDefault="00392A5D" w:rsidP="00392A5D">
      <w:pPr>
        <w:jc w:val="center"/>
        <w:rPr>
          <w:rFonts w:ascii="Times New Roman" w:hAnsi="Times New Roman" w:cs="Times New Roman"/>
          <w:b/>
          <w:sz w:val="24"/>
          <w:szCs w:val="24"/>
        </w:rPr>
      </w:pPr>
      <w:r w:rsidRPr="002112B1">
        <w:rPr>
          <w:rFonts w:ascii="Times New Roman" w:hAnsi="Times New Roman" w:cs="Times New Roman"/>
          <w:b/>
          <w:sz w:val="24"/>
          <w:szCs w:val="24"/>
        </w:rPr>
        <w:t>Geneva</w:t>
      </w:r>
    </w:p>
    <w:p w14:paraId="0C86853A" w14:textId="37473232" w:rsidR="00392A5D" w:rsidRPr="002112B1" w:rsidRDefault="00392A5D"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Thank you</w:t>
      </w:r>
    </w:p>
    <w:p w14:paraId="415D7737" w14:textId="4AC0870F" w:rsidR="008916AA" w:rsidRPr="002112B1" w:rsidRDefault="008916AA"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 xml:space="preserve">At the outset, allow me to convey my delegations sincere condolences to the family and friends of Mr. Stefan OTT, as well as to the ATT Secretariat, for the terrible news of his tragic passing away just a </w:t>
      </w:r>
      <w:r w:rsidR="00B13F66" w:rsidRPr="002112B1">
        <w:rPr>
          <w:rFonts w:ascii="Times New Roman" w:hAnsi="Times New Roman" w:cs="Times New Roman"/>
          <w:sz w:val="24"/>
          <w:szCs w:val="24"/>
        </w:rPr>
        <w:t>couple of</w:t>
      </w:r>
      <w:r w:rsidRPr="002112B1">
        <w:rPr>
          <w:rFonts w:ascii="Times New Roman" w:hAnsi="Times New Roman" w:cs="Times New Roman"/>
          <w:sz w:val="24"/>
          <w:szCs w:val="24"/>
        </w:rPr>
        <w:t xml:space="preserve"> weeks ago. Mr. OTT was a kind and dedicated colleague and friend to many of us, and he will be deeply missed.</w:t>
      </w:r>
    </w:p>
    <w:p w14:paraId="1FB1BA0B" w14:textId="74825C02" w:rsidR="00392A5D" w:rsidRPr="002112B1" w:rsidRDefault="008916AA"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Presiden</w:t>
      </w:r>
      <w:r w:rsidR="0087120D" w:rsidRPr="002112B1">
        <w:rPr>
          <w:rFonts w:ascii="Times New Roman" w:hAnsi="Times New Roman" w:cs="Times New Roman"/>
          <w:sz w:val="24"/>
          <w:szCs w:val="24"/>
        </w:rPr>
        <w:t>t</w:t>
      </w:r>
      <w:r w:rsidRPr="002112B1">
        <w:rPr>
          <w:rFonts w:ascii="Times New Roman" w:hAnsi="Times New Roman" w:cs="Times New Roman"/>
          <w:sz w:val="24"/>
          <w:szCs w:val="24"/>
        </w:rPr>
        <w:t>,</w:t>
      </w:r>
      <w:r w:rsidR="00026A14" w:rsidRPr="002112B1">
        <w:rPr>
          <w:rFonts w:ascii="Times New Roman" w:hAnsi="Times New Roman" w:cs="Times New Roman"/>
          <w:sz w:val="24"/>
          <w:szCs w:val="24"/>
        </w:rPr>
        <w:t xml:space="preserve"> allow me to congratulate you</w:t>
      </w:r>
      <w:r w:rsidR="00911124" w:rsidRPr="002112B1">
        <w:rPr>
          <w:rFonts w:ascii="Times New Roman" w:hAnsi="Times New Roman" w:cs="Times New Roman"/>
          <w:sz w:val="24"/>
          <w:szCs w:val="24"/>
        </w:rPr>
        <w:t>, Ambassador Rusu,</w:t>
      </w:r>
      <w:r w:rsidR="00026A14" w:rsidRPr="002112B1">
        <w:rPr>
          <w:rFonts w:ascii="Times New Roman" w:hAnsi="Times New Roman" w:cs="Times New Roman"/>
          <w:sz w:val="24"/>
          <w:szCs w:val="24"/>
        </w:rPr>
        <w:t xml:space="preserve"> on assuming the Presidency of the Tenth Conference of States Parties to the ATT</w:t>
      </w:r>
      <w:r w:rsidR="002F7B9B" w:rsidRPr="002112B1">
        <w:rPr>
          <w:rFonts w:ascii="Times New Roman" w:hAnsi="Times New Roman" w:cs="Times New Roman"/>
          <w:sz w:val="24"/>
          <w:szCs w:val="24"/>
        </w:rPr>
        <w:t>. My delegation would like to</w:t>
      </w:r>
      <w:r w:rsidR="00EC5EDB" w:rsidRPr="002112B1">
        <w:rPr>
          <w:rFonts w:ascii="Times New Roman" w:hAnsi="Times New Roman" w:cs="Times New Roman"/>
          <w:sz w:val="24"/>
          <w:szCs w:val="24"/>
        </w:rPr>
        <w:t xml:space="preserve"> </w:t>
      </w:r>
      <w:r w:rsidR="00026A14" w:rsidRPr="002112B1">
        <w:rPr>
          <w:rFonts w:ascii="Times New Roman" w:hAnsi="Times New Roman" w:cs="Times New Roman"/>
          <w:sz w:val="24"/>
          <w:szCs w:val="24"/>
        </w:rPr>
        <w:t>thank you and your team</w:t>
      </w:r>
      <w:r w:rsidR="002F7B9B" w:rsidRPr="002112B1">
        <w:rPr>
          <w:rFonts w:ascii="Times New Roman" w:hAnsi="Times New Roman" w:cs="Times New Roman"/>
          <w:sz w:val="24"/>
          <w:szCs w:val="24"/>
        </w:rPr>
        <w:t>,</w:t>
      </w:r>
      <w:r w:rsidR="00026A14" w:rsidRPr="002112B1">
        <w:rPr>
          <w:rFonts w:ascii="Times New Roman" w:hAnsi="Times New Roman" w:cs="Times New Roman"/>
          <w:sz w:val="24"/>
          <w:szCs w:val="24"/>
        </w:rPr>
        <w:t xml:space="preserve"> as well as the ATT Secretariat and Working Group Chairs</w:t>
      </w:r>
      <w:r w:rsidR="002F7B9B" w:rsidRPr="002112B1">
        <w:rPr>
          <w:rFonts w:ascii="Times New Roman" w:hAnsi="Times New Roman" w:cs="Times New Roman"/>
          <w:sz w:val="24"/>
          <w:szCs w:val="24"/>
        </w:rPr>
        <w:t>,</w:t>
      </w:r>
      <w:r w:rsidR="00026A14" w:rsidRPr="002112B1">
        <w:rPr>
          <w:rFonts w:ascii="Times New Roman" w:hAnsi="Times New Roman" w:cs="Times New Roman"/>
          <w:sz w:val="24"/>
          <w:szCs w:val="24"/>
        </w:rPr>
        <w:t xml:space="preserve"> for the excellent work conducted throughout this CSP cycle. I assure you of our full support in your endeavours towards a successful Tenth CSP.</w:t>
      </w:r>
    </w:p>
    <w:p w14:paraId="003B05C7" w14:textId="77777777" w:rsidR="00026A14" w:rsidRPr="002112B1" w:rsidRDefault="00026A14"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Ireland aligns itself with the statement delivered by the European Union, and would like to offer the following remarks in a national capacity.</w:t>
      </w:r>
    </w:p>
    <w:p w14:paraId="7359453C" w14:textId="77777777" w:rsidR="00A0637A" w:rsidRPr="002112B1" w:rsidRDefault="00A0637A"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President,</w:t>
      </w:r>
    </w:p>
    <w:p w14:paraId="42C1F381" w14:textId="448A228B" w:rsidR="00A0637A" w:rsidRPr="002112B1" w:rsidRDefault="00A0637A" w:rsidP="001021E1">
      <w:pPr>
        <w:spacing w:line="360" w:lineRule="auto"/>
        <w:rPr>
          <w:rFonts w:ascii="Times New Roman" w:hAnsi="Times New Roman" w:cs="Times New Roman"/>
          <w:sz w:val="24"/>
          <w:szCs w:val="24"/>
        </w:rPr>
      </w:pPr>
      <w:r w:rsidRPr="002112B1">
        <w:rPr>
          <w:rFonts w:ascii="Times New Roman" w:hAnsi="Times New Roman" w:cs="Times New Roman"/>
          <w:sz w:val="24"/>
          <w:szCs w:val="24"/>
        </w:rPr>
        <w:t>We meet at an important milestone, as we celebrate 10 years since the entry into force</w:t>
      </w:r>
      <w:r w:rsidR="00EC5EDB" w:rsidRPr="002112B1">
        <w:rPr>
          <w:rFonts w:ascii="Times New Roman" w:hAnsi="Times New Roman" w:cs="Times New Roman"/>
          <w:sz w:val="24"/>
          <w:szCs w:val="24"/>
        </w:rPr>
        <w:t xml:space="preserve"> of the ATT</w:t>
      </w:r>
      <w:r w:rsidRPr="002112B1">
        <w:rPr>
          <w:rFonts w:ascii="Times New Roman" w:hAnsi="Times New Roman" w:cs="Times New Roman"/>
          <w:sz w:val="24"/>
          <w:szCs w:val="24"/>
        </w:rPr>
        <w:t xml:space="preserve">. This occasion provides a valuable opportunity for the ATT community to reflect on past achievements and challenges, and </w:t>
      </w:r>
      <w:r w:rsidR="00EC5EDB" w:rsidRPr="002112B1">
        <w:rPr>
          <w:rFonts w:ascii="Times New Roman" w:hAnsi="Times New Roman" w:cs="Times New Roman"/>
          <w:sz w:val="24"/>
          <w:szCs w:val="24"/>
        </w:rPr>
        <w:t xml:space="preserve">to </w:t>
      </w:r>
      <w:r w:rsidRPr="002112B1">
        <w:rPr>
          <w:rFonts w:ascii="Times New Roman" w:hAnsi="Times New Roman" w:cs="Times New Roman"/>
          <w:sz w:val="24"/>
          <w:szCs w:val="24"/>
        </w:rPr>
        <w:t>chart a path forward</w:t>
      </w:r>
      <w:r w:rsidR="00EC5EDB" w:rsidRPr="002112B1">
        <w:rPr>
          <w:rFonts w:ascii="Times New Roman" w:hAnsi="Times New Roman" w:cs="Times New Roman"/>
          <w:sz w:val="24"/>
          <w:szCs w:val="24"/>
        </w:rPr>
        <w:t xml:space="preserve">. We must </w:t>
      </w:r>
      <w:r w:rsidR="00760015" w:rsidRPr="002112B1">
        <w:rPr>
          <w:rFonts w:ascii="Times New Roman" w:hAnsi="Times New Roman" w:cs="Times New Roman"/>
          <w:sz w:val="24"/>
          <w:szCs w:val="24"/>
        </w:rPr>
        <w:t>redouble our</w:t>
      </w:r>
      <w:r w:rsidR="00760015" w:rsidRPr="002112B1">
        <w:rPr>
          <w:rFonts w:ascii="Times New Roman" w:hAnsi="Times New Roman" w:cs="Times New Roman"/>
          <w:sz w:val="24"/>
          <w:szCs w:val="24"/>
        </w:rPr>
        <w:t xml:space="preserve"> </w:t>
      </w:r>
      <w:r w:rsidR="00EC5EDB" w:rsidRPr="002112B1">
        <w:rPr>
          <w:rFonts w:ascii="Times New Roman" w:hAnsi="Times New Roman" w:cs="Times New Roman"/>
          <w:sz w:val="24"/>
          <w:szCs w:val="24"/>
        </w:rPr>
        <w:t>commit</w:t>
      </w:r>
      <w:r w:rsidR="00760015" w:rsidRPr="002112B1">
        <w:rPr>
          <w:rFonts w:ascii="Times New Roman" w:hAnsi="Times New Roman" w:cs="Times New Roman"/>
          <w:sz w:val="24"/>
          <w:szCs w:val="24"/>
        </w:rPr>
        <w:t>ment</w:t>
      </w:r>
      <w:r w:rsidR="00EC5EDB" w:rsidRPr="002112B1">
        <w:rPr>
          <w:rFonts w:ascii="Times New Roman" w:hAnsi="Times New Roman" w:cs="Times New Roman"/>
          <w:sz w:val="24"/>
          <w:szCs w:val="24"/>
        </w:rPr>
        <w:t xml:space="preserve"> to</w:t>
      </w:r>
      <w:r w:rsidRPr="002112B1">
        <w:rPr>
          <w:rFonts w:ascii="Times New Roman" w:hAnsi="Times New Roman" w:cs="Times New Roman"/>
          <w:sz w:val="24"/>
          <w:szCs w:val="24"/>
        </w:rPr>
        <w:t xml:space="preserve"> advancing the Treaty’s object and purpose</w:t>
      </w:r>
      <w:r w:rsidR="002F7B9B" w:rsidRPr="002112B1">
        <w:rPr>
          <w:rFonts w:ascii="Times New Roman" w:hAnsi="Times New Roman" w:cs="Times New Roman"/>
          <w:sz w:val="24"/>
          <w:szCs w:val="24"/>
        </w:rPr>
        <w:t>,</w:t>
      </w:r>
      <w:r w:rsidRPr="002112B1">
        <w:rPr>
          <w:rFonts w:ascii="Times New Roman" w:hAnsi="Times New Roman" w:cs="Times New Roman"/>
          <w:sz w:val="24"/>
          <w:szCs w:val="24"/>
        </w:rPr>
        <w:t xml:space="preserve"> namely</w:t>
      </w:r>
      <w:r w:rsidR="002F7B9B" w:rsidRPr="002112B1">
        <w:rPr>
          <w:rFonts w:ascii="Times New Roman" w:hAnsi="Times New Roman" w:cs="Times New Roman"/>
          <w:sz w:val="24"/>
          <w:szCs w:val="24"/>
        </w:rPr>
        <w:t>:</w:t>
      </w:r>
      <w:r w:rsidRPr="002112B1">
        <w:rPr>
          <w:rFonts w:ascii="Times New Roman" w:hAnsi="Times New Roman" w:cs="Times New Roman"/>
          <w:sz w:val="24"/>
          <w:szCs w:val="24"/>
        </w:rPr>
        <w:t xml:space="preserve"> to reduce human suffering through establishing the highest possible common international standards for regulating the international trade in conventional arms, and preventing their diversion.</w:t>
      </w:r>
    </w:p>
    <w:p w14:paraId="25A76286" w14:textId="29DAC82D" w:rsidR="00A0637A" w:rsidRPr="002112B1" w:rsidRDefault="00A0637A"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 xml:space="preserve">To this end, </w:t>
      </w:r>
      <w:r w:rsidR="00834BD4" w:rsidRPr="002112B1">
        <w:rPr>
          <w:rFonts w:ascii="Times New Roman" w:hAnsi="Times New Roman" w:cs="Times New Roman"/>
          <w:sz w:val="24"/>
          <w:szCs w:val="24"/>
        </w:rPr>
        <w:t>we thank the UK for the initiative to develop a Political Declaration on this important occasion, which Ireland is happy to endorse. The Declaration recalls the object and purpose of the ATT, including</w:t>
      </w:r>
      <w:r w:rsidR="008648C6" w:rsidRPr="002112B1">
        <w:rPr>
          <w:rFonts w:ascii="Times New Roman" w:hAnsi="Times New Roman" w:cs="Times New Roman"/>
          <w:sz w:val="24"/>
          <w:szCs w:val="24"/>
        </w:rPr>
        <w:t>:</w:t>
      </w:r>
      <w:r w:rsidR="00834BD4" w:rsidRPr="002112B1">
        <w:rPr>
          <w:rFonts w:ascii="Times New Roman" w:hAnsi="Times New Roman" w:cs="Times New Roman"/>
          <w:sz w:val="24"/>
          <w:szCs w:val="24"/>
        </w:rPr>
        <w:t xml:space="preserve"> its role in promoting compliance with international humanitarian law and international human rights law</w:t>
      </w:r>
      <w:r w:rsidR="008648C6" w:rsidRPr="002112B1">
        <w:rPr>
          <w:rFonts w:ascii="Times New Roman" w:hAnsi="Times New Roman" w:cs="Times New Roman"/>
          <w:sz w:val="24"/>
          <w:szCs w:val="24"/>
        </w:rPr>
        <w:t>;</w:t>
      </w:r>
      <w:r w:rsidR="00834BD4" w:rsidRPr="002112B1">
        <w:rPr>
          <w:rFonts w:ascii="Times New Roman" w:hAnsi="Times New Roman" w:cs="Times New Roman"/>
          <w:sz w:val="24"/>
          <w:szCs w:val="24"/>
        </w:rPr>
        <w:t xml:space="preserve"> its pioneering contributions with regard to preventing gender-based violence and diversion</w:t>
      </w:r>
      <w:r w:rsidR="008648C6" w:rsidRPr="002112B1">
        <w:rPr>
          <w:rFonts w:ascii="Times New Roman" w:hAnsi="Times New Roman" w:cs="Times New Roman"/>
          <w:sz w:val="24"/>
          <w:szCs w:val="24"/>
        </w:rPr>
        <w:t>;</w:t>
      </w:r>
      <w:r w:rsidR="00834BD4" w:rsidRPr="002112B1">
        <w:rPr>
          <w:rFonts w:ascii="Times New Roman" w:hAnsi="Times New Roman" w:cs="Times New Roman"/>
          <w:sz w:val="24"/>
          <w:szCs w:val="24"/>
        </w:rPr>
        <w:t xml:space="preserve"> the need to promot</w:t>
      </w:r>
      <w:r w:rsidR="00A710B8" w:rsidRPr="002112B1">
        <w:rPr>
          <w:rFonts w:ascii="Times New Roman" w:hAnsi="Times New Roman" w:cs="Times New Roman"/>
          <w:sz w:val="24"/>
          <w:szCs w:val="24"/>
        </w:rPr>
        <w:t xml:space="preserve">e the full, equal, and meaningful </w:t>
      </w:r>
      <w:r w:rsidR="00834BD4" w:rsidRPr="002112B1">
        <w:rPr>
          <w:rFonts w:ascii="Times New Roman" w:hAnsi="Times New Roman" w:cs="Times New Roman"/>
          <w:sz w:val="24"/>
          <w:szCs w:val="24"/>
        </w:rPr>
        <w:t>participation of women, and the critical role of civil society. Imp</w:t>
      </w:r>
      <w:r w:rsidR="00F6456D" w:rsidRPr="002112B1">
        <w:rPr>
          <w:rFonts w:ascii="Times New Roman" w:hAnsi="Times New Roman" w:cs="Times New Roman"/>
          <w:sz w:val="24"/>
          <w:szCs w:val="24"/>
        </w:rPr>
        <w:t xml:space="preserve">ortantly, the Declaration lays the basis for further conversations on improving the ATT over the next 10 years, including through a possible set of goals and actions. Ireland stands ready to engage </w:t>
      </w:r>
      <w:r w:rsidR="00F6456D" w:rsidRPr="002112B1">
        <w:rPr>
          <w:rFonts w:ascii="Times New Roman" w:hAnsi="Times New Roman" w:cs="Times New Roman"/>
          <w:sz w:val="24"/>
          <w:szCs w:val="24"/>
        </w:rPr>
        <w:lastRenderedPageBreak/>
        <w:t>further on this forward</w:t>
      </w:r>
      <w:r w:rsidR="008648C6" w:rsidRPr="002112B1">
        <w:rPr>
          <w:rFonts w:ascii="Times New Roman" w:hAnsi="Times New Roman" w:cs="Times New Roman"/>
          <w:sz w:val="24"/>
          <w:szCs w:val="24"/>
        </w:rPr>
        <w:t>-</w:t>
      </w:r>
      <w:r w:rsidR="00F6456D" w:rsidRPr="002112B1">
        <w:rPr>
          <w:rFonts w:ascii="Times New Roman" w:hAnsi="Times New Roman" w:cs="Times New Roman"/>
          <w:sz w:val="24"/>
          <w:szCs w:val="24"/>
        </w:rPr>
        <w:t>looking piece, and work with States Parties and other stakeholders to achiev</w:t>
      </w:r>
      <w:r w:rsidR="00EC5EDB" w:rsidRPr="002112B1">
        <w:rPr>
          <w:rFonts w:ascii="Times New Roman" w:hAnsi="Times New Roman" w:cs="Times New Roman"/>
          <w:sz w:val="24"/>
          <w:szCs w:val="24"/>
        </w:rPr>
        <w:t>e</w:t>
      </w:r>
      <w:r w:rsidR="00F6456D" w:rsidRPr="002112B1">
        <w:rPr>
          <w:rFonts w:ascii="Times New Roman" w:hAnsi="Times New Roman" w:cs="Times New Roman"/>
          <w:sz w:val="24"/>
          <w:szCs w:val="24"/>
        </w:rPr>
        <w:t xml:space="preserve"> meaningful</w:t>
      </w:r>
      <w:r w:rsidR="00EC5EDB" w:rsidRPr="002112B1">
        <w:rPr>
          <w:rFonts w:ascii="Times New Roman" w:hAnsi="Times New Roman" w:cs="Times New Roman"/>
          <w:sz w:val="24"/>
          <w:szCs w:val="24"/>
        </w:rPr>
        <w:t xml:space="preserve"> and </w:t>
      </w:r>
      <w:r w:rsidR="00F6456D" w:rsidRPr="002112B1">
        <w:rPr>
          <w:rFonts w:ascii="Times New Roman" w:hAnsi="Times New Roman" w:cs="Times New Roman"/>
          <w:sz w:val="24"/>
          <w:szCs w:val="24"/>
        </w:rPr>
        <w:t>measurable progress in the years to come.</w:t>
      </w:r>
    </w:p>
    <w:p w14:paraId="217B6D2C" w14:textId="56B11A24" w:rsidR="00F6456D" w:rsidRDefault="00F6456D"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President,</w:t>
      </w:r>
    </w:p>
    <w:p w14:paraId="6344CDB0" w14:textId="38E5960E" w:rsidR="00935B27" w:rsidRPr="002112B1" w:rsidRDefault="00935B27" w:rsidP="00026A14">
      <w:pPr>
        <w:spacing w:line="360" w:lineRule="auto"/>
        <w:rPr>
          <w:rFonts w:ascii="Times New Roman" w:hAnsi="Times New Roman" w:cs="Times New Roman"/>
          <w:sz w:val="24"/>
          <w:szCs w:val="24"/>
        </w:rPr>
      </w:pPr>
      <w:r w:rsidRPr="00A0637A">
        <w:rPr>
          <w:rFonts w:ascii="Times New Roman" w:hAnsi="Times New Roman" w:cs="Times New Roman"/>
          <w:sz w:val="24"/>
          <w:szCs w:val="24"/>
        </w:rPr>
        <w:t xml:space="preserve">The ATT forms a crucial part of a comprehensive international regime that, when fully universalised and effectively implemented, will contribute to peace, stability, security, and development, including facilitating the realisation of the Sustainable Development Goals. With this in mind, we </w:t>
      </w:r>
      <w:r>
        <w:rPr>
          <w:rFonts w:ascii="Times New Roman" w:hAnsi="Times New Roman" w:cs="Times New Roman"/>
          <w:sz w:val="24"/>
          <w:szCs w:val="24"/>
        </w:rPr>
        <w:t>must</w:t>
      </w:r>
      <w:r w:rsidRPr="00A0637A">
        <w:rPr>
          <w:rFonts w:ascii="Times New Roman" w:hAnsi="Times New Roman" w:cs="Times New Roman"/>
          <w:sz w:val="24"/>
          <w:szCs w:val="24"/>
        </w:rPr>
        <w:t xml:space="preserve"> redouble our collective efforts towards improving Treaty universalization rates; ensuring timely, comprehensive and public initial and annual reporting;</w:t>
      </w:r>
      <w:r>
        <w:rPr>
          <w:rFonts w:ascii="Times New Roman" w:hAnsi="Times New Roman" w:cs="Times New Roman"/>
          <w:sz w:val="24"/>
          <w:szCs w:val="24"/>
        </w:rPr>
        <w:t xml:space="preserve"> realising the practical, real-life application of the Treaty’s core prohibitions and obligations, and ensuring</w:t>
      </w:r>
      <w:r w:rsidRPr="00A0637A">
        <w:rPr>
          <w:rFonts w:ascii="Times New Roman" w:hAnsi="Times New Roman" w:cs="Times New Roman"/>
          <w:sz w:val="24"/>
          <w:szCs w:val="24"/>
        </w:rPr>
        <w:t xml:space="preserve"> effective Treaty implementation more broadly</w:t>
      </w:r>
      <w:r>
        <w:rPr>
          <w:rFonts w:ascii="Times New Roman" w:hAnsi="Times New Roman" w:cs="Times New Roman"/>
          <w:sz w:val="24"/>
          <w:szCs w:val="24"/>
        </w:rPr>
        <w:t xml:space="preserve">. </w:t>
      </w:r>
    </w:p>
    <w:p w14:paraId="3A05493B" w14:textId="77777777" w:rsidR="00B13F66" w:rsidRPr="002112B1" w:rsidRDefault="00F6456D"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 xml:space="preserve">Over the course of the last </w:t>
      </w:r>
      <w:r w:rsidR="00576F7C" w:rsidRPr="002112B1">
        <w:rPr>
          <w:rFonts w:ascii="Times New Roman" w:hAnsi="Times New Roman" w:cs="Times New Roman"/>
          <w:sz w:val="24"/>
          <w:szCs w:val="24"/>
        </w:rPr>
        <w:t>year,</w:t>
      </w:r>
      <w:r w:rsidRPr="002112B1">
        <w:rPr>
          <w:rFonts w:ascii="Times New Roman" w:hAnsi="Times New Roman" w:cs="Times New Roman"/>
          <w:sz w:val="24"/>
          <w:szCs w:val="24"/>
        </w:rPr>
        <w:t xml:space="preserve"> the ATT has </w:t>
      </w:r>
      <w:r w:rsidR="008648C6" w:rsidRPr="002112B1">
        <w:rPr>
          <w:rFonts w:ascii="Times New Roman" w:hAnsi="Times New Roman" w:cs="Times New Roman"/>
          <w:sz w:val="24"/>
          <w:szCs w:val="24"/>
        </w:rPr>
        <w:t xml:space="preserve">contended </w:t>
      </w:r>
      <w:r w:rsidR="00576F7C" w:rsidRPr="002112B1">
        <w:rPr>
          <w:rFonts w:ascii="Times New Roman" w:hAnsi="Times New Roman" w:cs="Times New Roman"/>
          <w:sz w:val="24"/>
          <w:szCs w:val="24"/>
        </w:rPr>
        <w:t xml:space="preserve">with a number of challenges, most notably </w:t>
      </w:r>
      <w:r w:rsidR="00343D5C" w:rsidRPr="002112B1">
        <w:rPr>
          <w:rFonts w:ascii="Times New Roman" w:hAnsi="Times New Roman" w:cs="Times New Roman"/>
          <w:sz w:val="24"/>
          <w:szCs w:val="24"/>
        </w:rPr>
        <w:t>regarding the application of</w:t>
      </w:r>
      <w:r w:rsidR="008648C6" w:rsidRPr="002112B1">
        <w:rPr>
          <w:rFonts w:ascii="Times New Roman" w:hAnsi="Times New Roman" w:cs="Times New Roman"/>
          <w:sz w:val="24"/>
          <w:szCs w:val="24"/>
        </w:rPr>
        <w:t>,</w:t>
      </w:r>
      <w:r w:rsidR="00343D5C" w:rsidRPr="002112B1">
        <w:rPr>
          <w:rFonts w:ascii="Times New Roman" w:hAnsi="Times New Roman" w:cs="Times New Roman"/>
          <w:sz w:val="24"/>
          <w:szCs w:val="24"/>
        </w:rPr>
        <w:t xml:space="preserve"> and compliance with</w:t>
      </w:r>
      <w:r w:rsidR="008648C6" w:rsidRPr="002112B1">
        <w:rPr>
          <w:rFonts w:ascii="Times New Roman" w:hAnsi="Times New Roman" w:cs="Times New Roman"/>
          <w:sz w:val="24"/>
          <w:szCs w:val="24"/>
        </w:rPr>
        <w:t>,</w:t>
      </w:r>
      <w:r w:rsidR="00343D5C" w:rsidRPr="002112B1">
        <w:rPr>
          <w:rFonts w:ascii="Times New Roman" w:hAnsi="Times New Roman" w:cs="Times New Roman"/>
          <w:sz w:val="24"/>
          <w:szCs w:val="24"/>
        </w:rPr>
        <w:t xml:space="preserve"> </w:t>
      </w:r>
      <w:r w:rsidR="00576F7C" w:rsidRPr="002112B1">
        <w:rPr>
          <w:rFonts w:ascii="Times New Roman" w:hAnsi="Times New Roman" w:cs="Times New Roman"/>
          <w:sz w:val="24"/>
          <w:szCs w:val="24"/>
        </w:rPr>
        <w:t>Articles 6 and 7.</w:t>
      </w:r>
      <w:r w:rsidRPr="002112B1">
        <w:rPr>
          <w:rFonts w:ascii="Times New Roman" w:hAnsi="Times New Roman" w:cs="Times New Roman"/>
          <w:sz w:val="24"/>
          <w:szCs w:val="24"/>
        </w:rPr>
        <w:t xml:space="preserve"> </w:t>
      </w:r>
      <w:r w:rsidR="00576F7C" w:rsidRPr="002112B1">
        <w:rPr>
          <w:rFonts w:ascii="Times New Roman" w:hAnsi="Times New Roman" w:cs="Times New Roman"/>
          <w:sz w:val="24"/>
          <w:szCs w:val="24"/>
        </w:rPr>
        <w:t>We welcome the Ad Hoc discussion held under the sub-working group on emerging implementation issues last February</w:t>
      </w:r>
      <w:r w:rsidR="00343D5C" w:rsidRPr="002112B1">
        <w:rPr>
          <w:rFonts w:ascii="Times New Roman" w:hAnsi="Times New Roman" w:cs="Times New Roman"/>
          <w:sz w:val="24"/>
          <w:szCs w:val="24"/>
        </w:rPr>
        <w:t xml:space="preserve">, and we </w:t>
      </w:r>
      <w:r w:rsidR="00EC5EDB" w:rsidRPr="002112B1">
        <w:rPr>
          <w:rFonts w:ascii="Times New Roman" w:hAnsi="Times New Roman" w:cs="Times New Roman"/>
          <w:sz w:val="24"/>
          <w:szCs w:val="24"/>
        </w:rPr>
        <w:t>encourage</w:t>
      </w:r>
      <w:r w:rsidR="00343D5C" w:rsidRPr="002112B1">
        <w:rPr>
          <w:rFonts w:ascii="Times New Roman" w:hAnsi="Times New Roman" w:cs="Times New Roman"/>
          <w:sz w:val="24"/>
          <w:szCs w:val="24"/>
        </w:rPr>
        <w:t xml:space="preserve"> </w:t>
      </w:r>
      <w:r w:rsidR="008648C6" w:rsidRPr="002112B1">
        <w:rPr>
          <w:rFonts w:ascii="Times New Roman" w:hAnsi="Times New Roman" w:cs="Times New Roman"/>
          <w:sz w:val="24"/>
          <w:szCs w:val="24"/>
        </w:rPr>
        <w:t xml:space="preserve">that </w:t>
      </w:r>
      <w:r w:rsidR="00343D5C" w:rsidRPr="002112B1">
        <w:rPr>
          <w:rFonts w:ascii="Times New Roman" w:hAnsi="Times New Roman" w:cs="Times New Roman"/>
          <w:sz w:val="24"/>
          <w:szCs w:val="24"/>
        </w:rPr>
        <w:t xml:space="preserve">future similar </w:t>
      </w:r>
      <w:r w:rsidR="00A710B8" w:rsidRPr="002112B1">
        <w:rPr>
          <w:rFonts w:ascii="Times New Roman" w:hAnsi="Times New Roman" w:cs="Times New Roman"/>
          <w:sz w:val="24"/>
          <w:szCs w:val="24"/>
        </w:rPr>
        <w:t>meetings</w:t>
      </w:r>
      <w:r w:rsidR="00343D5C" w:rsidRPr="002112B1">
        <w:rPr>
          <w:rFonts w:ascii="Times New Roman" w:hAnsi="Times New Roman" w:cs="Times New Roman"/>
          <w:sz w:val="24"/>
          <w:szCs w:val="24"/>
        </w:rPr>
        <w:t xml:space="preserve"> be allocated sufficient time</w:t>
      </w:r>
      <w:r w:rsidR="008648C6" w:rsidRPr="002112B1">
        <w:rPr>
          <w:rFonts w:ascii="Times New Roman" w:hAnsi="Times New Roman" w:cs="Times New Roman"/>
          <w:sz w:val="24"/>
          <w:szCs w:val="24"/>
        </w:rPr>
        <w:t xml:space="preserve"> to address </w:t>
      </w:r>
      <w:r w:rsidR="00A710B8" w:rsidRPr="002112B1">
        <w:rPr>
          <w:rFonts w:ascii="Times New Roman" w:hAnsi="Times New Roman" w:cs="Times New Roman"/>
          <w:sz w:val="24"/>
          <w:szCs w:val="24"/>
        </w:rPr>
        <w:t>the</w:t>
      </w:r>
      <w:r w:rsidR="008648C6" w:rsidRPr="002112B1">
        <w:rPr>
          <w:rFonts w:ascii="Times New Roman" w:hAnsi="Times New Roman" w:cs="Times New Roman"/>
          <w:sz w:val="24"/>
          <w:szCs w:val="24"/>
        </w:rPr>
        <w:t xml:space="preserve"> </w:t>
      </w:r>
      <w:r w:rsidR="00A710B8" w:rsidRPr="002112B1">
        <w:rPr>
          <w:rFonts w:ascii="Times New Roman" w:hAnsi="Times New Roman" w:cs="Times New Roman"/>
          <w:sz w:val="24"/>
          <w:szCs w:val="24"/>
        </w:rPr>
        <w:t>discussion item</w:t>
      </w:r>
      <w:r w:rsidR="00576F7C" w:rsidRPr="002112B1">
        <w:rPr>
          <w:rFonts w:ascii="Times New Roman" w:hAnsi="Times New Roman" w:cs="Times New Roman"/>
          <w:sz w:val="24"/>
          <w:szCs w:val="24"/>
        </w:rPr>
        <w:t>. I</w:t>
      </w:r>
      <w:r w:rsidRPr="002112B1">
        <w:rPr>
          <w:rFonts w:ascii="Times New Roman" w:hAnsi="Times New Roman" w:cs="Times New Roman"/>
          <w:sz w:val="24"/>
          <w:szCs w:val="24"/>
        </w:rPr>
        <w:t xml:space="preserve">t is </w:t>
      </w:r>
      <w:r w:rsidR="002B425D" w:rsidRPr="002112B1">
        <w:rPr>
          <w:rFonts w:ascii="Times New Roman" w:hAnsi="Times New Roman" w:cs="Times New Roman"/>
          <w:sz w:val="24"/>
          <w:szCs w:val="24"/>
        </w:rPr>
        <w:t xml:space="preserve">vital </w:t>
      </w:r>
      <w:r w:rsidR="00F402F7" w:rsidRPr="002112B1">
        <w:rPr>
          <w:rFonts w:ascii="Times New Roman" w:hAnsi="Times New Roman" w:cs="Times New Roman"/>
          <w:sz w:val="24"/>
          <w:szCs w:val="24"/>
        </w:rPr>
        <w:t xml:space="preserve">that we </w:t>
      </w:r>
      <w:r w:rsidR="002B425D" w:rsidRPr="002112B1">
        <w:rPr>
          <w:rFonts w:ascii="Times New Roman" w:hAnsi="Times New Roman" w:cs="Times New Roman"/>
          <w:sz w:val="24"/>
          <w:szCs w:val="24"/>
        </w:rPr>
        <w:t>address issues of concern h</w:t>
      </w:r>
      <w:bookmarkStart w:id="0" w:name="_GoBack"/>
      <w:bookmarkEnd w:id="0"/>
      <w:r w:rsidR="002B425D" w:rsidRPr="002112B1">
        <w:rPr>
          <w:rFonts w:ascii="Times New Roman" w:hAnsi="Times New Roman" w:cs="Times New Roman"/>
          <w:sz w:val="24"/>
          <w:szCs w:val="24"/>
        </w:rPr>
        <w:t xml:space="preserve">ead on, so </w:t>
      </w:r>
      <w:r w:rsidRPr="002112B1">
        <w:rPr>
          <w:rFonts w:ascii="Times New Roman" w:hAnsi="Times New Roman" w:cs="Times New Roman"/>
          <w:sz w:val="24"/>
          <w:szCs w:val="24"/>
        </w:rPr>
        <w:t xml:space="preserve">that the Treaty </w:t>
      </w:r>
      <w:r w:rsidR="00EC5EDB" w:rsidRPr="002112B1">
        <w:rPr>
          <w:rFonts w:ascii="Times New Roman" w:hAnsi="Times New Roman" w:cs="Times New Roman"/>
          <w:sz w:val="24"/>
          <w:szCs w:val="24"/>
        </w:rPr>
        <w:t>remains</w:t>
      </w:r>
      <w:r w:rsidRPr="002112B1">
        <w:rPr>
          <w:rFonts w:ascii="Times New Roman" w:hAnsi="Times New Roman" w:cs="Times New Roman"/>
          <w:sz w:val="24"/>
          <w:szCs w:val="24"/>
        </w:rPr>
        <w:t xml:space="preserve"> responsive to real</w:t>
      </w:r>
      <w:r w:rsidR="00F402F7" w:rsidRPr="002112B1">
        <w:rPr>
          <w:rFonts w:ascii="Times New Roman" w:hAnsi="Times New Roman" w:cs="Times New Roman"/>
          <w:sz w:val="24"/>
          <w:szCs w:val="24"/>
        </w:rPr>
        <w:t>-</w:t>
      </w:r>
      <w:r w:rsidRPr="002112B1">
        <w:rPr>
          <w:rFonts w:ascii="Times New Roman" w:hAnsi="Times New Roman" w:cs="Times New Roman"/>
          <w:sz w:val="24"/>
          <w:szCs w:val="24"/>
        </w:rPr>
        <w:t>world events and fit for purpose.</w:t>
      </w:r>
      <w:r w:rsidR="00576F7C" w:rsidRPr="002112B1">
        <w:rPr>
          <w:rFonts w:ascii="Times New Roman" w:hAnsi="Times New Roman" w:cs="Times New Roman"/>
          <w:sz w:val="24"/>
          <w:szCs w:val="24"/>
        </w:rPr>
        <w:t xml:space="preserve"> </w:t>
      </w:r>
    </w:p>
    <w:p w14:paraId="0D72F436" w14:textId="570A1CF2" w:rsidR="00A0637A" w:rsidRPr="002112B1" w:rsidRDefault="00576F7C"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 xml:space="preserve">Ireland calls on all ATT States Parties to fulfil their obligations under the Treaty, including under Articles 6 &amp; 7 on prohibitions and risk assessment. Fulfilling </w:t>
      </w:r>
      <w:r w:rsidR="00327F1F" w:rsidRPr="002112B1">
        <w:rPr>
          <w:rFonts w:ascii="Times New Roman" w:hAnsi="Times New Roman" w:cs="Times New Roman"/>
          <w:sz w:val="24"/>
          <w:szCs w:val="24"/>
        </w:rPr>
        <w:t xml:space="preserve">these </w:t>
      </w:r>
      <w:r w:rsidRPr="002112B1">
        <w:rPr>
          <w:rFonts w:ascii="Times New Roman" w:hAnsi="Times New Roman" w:cs="Times New Roman"/>
          <w:sz w:val="24"/>
          <w:szCs w:val="24"/>
        </w:rPr>
        <w:t>legal obligation</w:t>
      </w:r>
      <w:r w:rsidR="00327F1F" w:rsidRPr="002112B1">
        <w:rPr>
          <w:rFonts w:ascii="Times New Roman" w:hAnsi="Times New Roman" w:cs="Times New Roman"/>
          <w:sz w:val="24"/>
          <w:szCs w:val="24"/>
        </w:rPr>
        <w:t>s</w:t>
      </w:r>
      <w:r w:rsidRPr="002112B1">
        <w:rPr>
          <w:rFonts w:ascii="Times New Roman" w:hAnsi="Times New Roman" w:cs="Times New Roman"/>
          <w:sz w:val="24"/>
          <w:szCs w:val="24"/>
        </w:rPr>
        <w:t xml:space="preserve"> is critical to achieving our collective goal of reducing human suffering.</w:t>
      </w:r>
      <w:r w:rsidR="008916AA" w:rsidRPr="002112B1">
        <w:rPr>
          <w:rFonts w:ascii="Times New Roman" w:hAnsi="Times New Roman" w:cs="Times New Roman"/>
          <w:sz w:val="24"/>
          <w:szCs w:val="24"/>
        </w:rPr>
        <w:t xml:space="preserve"> It is important that States Parties take due account of the work of relevant UN agencies and actors, including UN mandate holders based in Geneva, when assessing their obligations under Articles 6 &amp; 7. </w:t>
      </w:r>
    </w:p>
    <w:p w14:paraId="0E0F7431" w14:textId="46F600A8" w:rsidR="00343D5C" w:rsidRPr="002112B1" w:rsidRDefault="00343D5C"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President,</w:t>
      </w:r>
    </w:p>
    <w:p w14:paraId="01E9349A" w14:textId="72D23E2F" w:rsidR="00071195" w:rsidRPr="002112B1" w:rsidRDefault="00343D5C"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Ireland welcomes the Gambia and Malawi as the 114</w:t>
      </w:r>
      <w:r w:rsidRPr="002112B1">
        <w:rPr>
          <w:rFonts w:ascii="Times New Roman" w:hAnsi="Times New Roman" w:cs="Times New Roman"/>
          <w:sz w:val="24"/>
          <w:szCs w:val="24"/>
          <w:vertAlign w:val="superscript"/>
        </w:rPr>
        <w:t>th</w:t>
      </w:r>
      <w:r w:rsidRPr="002112B1">
        <w:rPr>
          <w:rFonts w:ascii="Times New Roman" w:hAnsi="Times New Roman" w:cs="Times New Roman"/>
          <w:sz w:val="24"/>
          <w:szCs w:val="24"/>
        </w:rPr>
        <w:t xml:space="preserve"> and 115</w:t>
      </w:r>
      <w:r w:rsidRPr="002112B1">
        <w:rPr>
          <w:rFonts w:ascii="Times New Roman" w:hAnsi="Times New Roman" w:cs="Times New Roman"/>
          <w:sz w:val="24"/>
          <w:szCs w:val="24"/>
          <w:vertAlign w:val="superscript"/>
        </w:rPr>
        <w:t>th</w:t>
      </w:r>
      <w:r w:rsidRPr="002112B1">
        <w:rPr>
          <w:rFonts w:ascii="Times New Roman" w:hAnsi="Times New Roman" w:cs="Times New Roman"/>
          <w:sz w:val="24"/>
          <w:szCs w:val="24"/>
        </w:rPr>
        <w:t xml:space="preserve"> States Parties to the ATT</w:t>
      </w:r>
      <w:r w:rsidRPr="002112B1">
        <w:rPr>
          <w:rFonts w:ascii="Times New Roman" w:hAnsi="Times New Roman" w:cs="Times New Roman"/>
          <w:sz w:val="24"/>
          <w:szCs w:val="24"/>
        </w:rPr>
        <w:t xml:space="preserve">, which is an encouraging </w:t>
      </w:r>
      <w:r w:rsidR="00C64C3D" w:rsidRPr="002112B1">
        <w:rPr>
          <w:rFonts w:ascii="Times New Roman" w:hAnsi="Times New Roman" w:cs="Times New Roman"/>
          <w:sz w:val="24"/>
          <w:szCs w:val="24"/>
        </w:rPr>
        <w:t xml:space="preserve">signal amidst </w:t>
      </w:r>
      <w:r w:rsidR="00874D1D" w:rsidRPr="002112B1">
        <w:rPr>
          <w:rFonts w:ascii="Times New Roman" w:hAnsi="Times New Roman" w:cs="Times New Roman"/>
          <w:sz w:val="24"/>
          <w:szCs w:val="24"/>
        </w:rPr>
        <w:t>static</w:t>
      </w:r>
      <w:r w:rsidR="00C64C3D" w:rsidRPr="002112B1">
        <w:rPr>
          <w:rFonts w:ascii="Times New Roman" w:hAnsi="Times New Roman" w:cs="Times New Roman"/>
          <w:sz w:val="24"/>
          <w:szCs w:val="24"/>
        </w:rPr>
        <w:t xml:space="preserve"> universalization rates</w:t>
      </w:r>
      <w:r w:rsidR="00F65A45" w:rsidRPr="002112B1">
        <w:rPr>
          <w:rFonts w:ascii="Times New Roman" w:hAnsi="Times New Roman" w:cs="Times New Roman"/>
          <w:sz w:val="24"/>
          <w:szCs w:val="24"/>
        </w:rPr>
        <w:t xml:space="preserve"> more broadly</w:t>
      </w:r>
      <w:r w:rsidR="00C64C3D" w:rsidRPr="002112B1">
        <w:rPr>
          <w:rFonts w:ascii="Times New Roman" w:hAnsi="Times New Roman" w:cs="Times New Roman"/>
          <w:sz w:val="24"/>
          <w:szCs w:val="24"/>
        </w:rPr>
        <w:t>. We look forward to discussing later this week the proposals under the Working Group on Treaty Universalization,</w:t>
      </w:r>
      <w:r w:rsidR="00F65A45" w:rsidRPr="002112B1">
        <w:rPr>
          <w:rFonts w:ascii="Times New Roman" w:hAnsi="Times New Roman" w:cs="Times New Roman"/>
          <w:sz w:val="24"/>
          <w:szCs w:val="24"/>
        </w:rPr>
        <w:t xml:space="preserve"> </w:t>
      </w:r>
      <w:r w:rsidR="00C64C3D" w:rsidRPr="002112B1">
        <w:rPr>
          <w:rFonts w:ascii="Times New Roman" w:hAnsi="Times New Roman" w:cs="Times New Roman"/>
          <w:sz w:val="24"/>
          <w:szCs w:val="24"/>
        </w:rPr>
        <w:t>aimed towards reinvigorating accession</w:t>
      </w:r>
      <w:r w:rsidR="00F65A45" w:rsidRPr="002112B1">
        <w:rPr>
          <w:rFonts w:ascii="Times New Roman" w:hAnsi="Times New Roman" w:cs="Times New Roman"/>
          <w:sz w:val="24"/>
          <w:szCs w:val="24"/>
        </w:rPr>
        <w:t xml:space="preserve"> and </w:t>
      </w:r>
      <w:r w:rsidR="00C64C3D" w:rsidRPr="002112B1">
        <w:rPr>
          <w:rFonts w:ascii="Times New Roman" w:hAnsi="Times New Roman" w:cs="Times New Roman"/>
          <w:sz w:val="24"/>
          <w:szCs w:val="24"/>
        </w:rPr>
        <w:t xml:space="preserve">ratification rates, and hope to take the necessary decisions to better tailor our efforts </w:t>
      </w:r>
      <w:r w:rsidR="00EC5EDB" w:rsidRPr="002112B1">
        <w:rPr>
          <w:rFonts w:ascii="Times New Roman" w:hAnsi="Times New Roman" w:cs="Times New Roman"/>
          <w:sz w:val="24"/>
          <w:szCs w:val="24"/>
        </w:rPr>
        <w:t>in this regard</w:t>
      </w:r>
      <w:r w:rsidR="00C64C3D" w:rsidRPr="002112B1">
        <w:rPr>
          <w:rFonts w:ascii="Times New Roman" w:hAnsi="Times New Roman" w:cs="Times New Roman"/>
          <w:sz w:val="24"/>
          <w:szCs w:val="24"/>
        </w:rPr>
        <w:t xml:space="preserve">. </w:t>
      </w:r>
    </w:p>
    <w:p w14:paraId="6A939F48" w14:textId="00928D2B" w:rsidR="00E80F55" w:rsidRPr="002112B1" w:rsidRDefault="00E80F55"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 xml:space="preserve">Regarding transparency and reporting, </w:t>
      </w:r>
      <w:r w:rsidR="00EC5EDB" w:rsidRPr="002112B1">
        <w:rPr>
          <w:rFonts w:ascii="Times New Roman" w:hAnsi="Times New Roman" w:cs="Times New Roman"/>
          <w:sz w:val="24"/>
          <w:szCs w:val="24"/>
        </w:rPr>
        <w:t>Ireland is</w:t>
      </w:r>
      <w:r w:rsidRPr="002112B1">
        <w:rPr>
          <w:rFonts w:ascii="Times New Roman" w:hAnsi="Times New Roman" w:cs="Times New Roman"/>
          <w:sz w:val="24"/>
          <w:szCs w:val="24"/>
        </w:rPr>
        <w:t xml:space="preserve"> deeply concerned at the record low</w:t>
      </w:r>
      <w:r w:rsidR="0046063D" w:rsidRPr="002112B1">
        <w:rPr>
          <w:rFonts w:ascii="Times New Roman" w:hAnsi="Times New Roman" w:cs="Times New Roman"/>
          <w:sz w:val="24"/>
          <w:szCs w:val="24"/>
        </w:rPr>
        <w:t xml:space="preserve"> </w:t>
      </w:r>
      <w:r w:rsidRPr="002112B1">
        <w:rPr>
          <w:rFonts w:ascii="Times New Roman" w:hAnsi="Times New Roman" w:cs="Times New Roman"/>
          <w:sz w:val="24"/>
          <w:szCs w:val="24"/>
        </w:rPr>
        <w:t>rates of reporting</w:t>
      </w:r>
      <w:r w:rsidR="00EC5EDB" w:rsidRPr="002112B1">
        <w:rPr>
          <w:rFonts w:ascii="Times New Roman" w:hAnsi="Times New Roman" w:cs="Times New Roman"/>
          <w:sz w:val="24"/>
          <w:szCs w:val="24"/>
        </w:rPr>
        <w:t xml:space="preserve"> -</w:t>
      </w:r>
      <w:r w:rsidRPr="002112B1">
        <w:rPr>
          <w:rFonts w:ascii="Times New Roman" w:hAnsi="Times New Roman" w:cs="Times New Roman"/>
          <w:sz w:val="24"/>
          <w:szCs w:val="24"/>
        </w:rPr>
        <w:t xml:space="preserve"> a legal obligation under the ATT. Without timely, accurate, comprehensive, and public reporting, the Treaty will struggle to achieve </w:t>
      </w:r>
      <w:r w:rsidR="00CC2538" w:rsidRPr="002112B1">
        <w:rPr>
          <w:rFonts w:ascii="Times New Roman" w:hAnsi="Times New Roman" w:cs="Times New Roman"/>
          <w:sz w:val="24"/>
          <w:szCs w:val="24"/>
        </w:rPr>
        <w:t xml:space="preserve">one of its core purposes - to promote cooperation, transparency and responsible action by States Parties in the international arms </w:t>
      </w:r>
      <w:r w:rsidR="00CC2538" w:rsidRPr="002112B1">
        <w:rPr>
          <w:rFonts w:ascii="Times New Roman" w:hAnsi="Times New Roman" w:cs="Times New Roman"/>
          <w:sz w:val="24"/>
          <w:szCs w:val="24"/>
        </w:rPr>
        <w:lastRenderedPageBreak/>
        <w:t>trade</w:t>
      </w:r>
      <w:r w:rsidR="00EC5EDB" w:rsidRPr="002112B1">
        <w:rPr>
          <w:rFonts w:ascii="Times New Roman" w:hAnsi="Times New Roman" w:cs="Times New Roman"/>
          <w:sz w:val="24"/>
          <w:szCs w:val="24"/>
        </w:rPr>
        <w:t>. This is essential to</w:t>
      </w:r>
      <w:r w:rsidR="00CC2538" w:rsidRPr="002112B1">
        <w:rPr>
          <w:rFonts w:ascii="Times New Roman" w:hAnsi="Times New Roman" w:cs="Times New Roman"/>
          <w:sz w:val="24"/>
          <w:szCs w:val="24"/>
        </w:rPr>
        <w:t xml:space="preserve"> building confidence among States Parties. We look forward to finding solutions to these challenges under the WGTR.</w:t>
      </w:r>
    </w:p>
    <w:p w14:paraId="70004493" w14:textId="766E39D0" w:rsidR="00C910CC" w:rsidRPr="002112B1" w:rsidRDefault="008916AA"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 xml:space="preserve">In addition to the </w:t>
      </w:r>
      <w:r w:rsidR="001E6211" w:rsidRPr="002112B1">
        <w:rPr>
          <w:rFonts w:ascii="Times New Roman" w:hAnsi="Times New Roman" w:cs="Times New Roman"/>
          <w:sz w:val="24"/>
          <w:szCs w:val="24"/>
        </w:rPr>
        <w:t xml:space="preserve">joint statement delivered </w:t>
      </w:r>
      <w:r w:rsidRPr="002112B1">
        <w:rPr>
          <w:rFonts w:ascii="Times New Roman" w:hAnsi="Times New Roman" w:cs="Times New Roman"/>
          <w:sz w:val="24"/>
          <w:szCs w:val="24"/>
        </w:rPr>
        <w:t xml:space="preserve">by Mexico, which Ireland supports, we </w:t>
      </w:r>
      <w:r w:rsidR="00C910CC" w:rsidRPr="002112B1">
        <w:rPr>
          <w:rFonts w:ascii="Times New Roman" w:hAnsi="Times New Roman" w:cs="Times New Roman"/>
          <w:sz w:val="24"/>
          <w:szCs w:val="24"/>
        </w:rPr>
        <w:t>reiterate the importance of a gender-responsive approach in disarmament and arms control. Gender-responsive arms control policies and programmes have proven to be more successful and sustainable. It is important that we continue to strengthen efforts towards ensuring women’s full, equal, and meaningful participation at all levels, as well as ensur</w:t>
      </w:r>
      <w:r w:rsidR="00F65A45" w:rsidRPr="002112B1">
        <w:rPr>
          <w:rFonts w:ascii="Times New Roman" w:hAnsi="Times New Roman" w:cs="Times New Roman"/>
          <w:sz w:val="24"/>
          <w:szCs w:val="24"/>
        </w:rPr>
        <w:t>ing</w:t>
      </w:r>
      <w:r w:rsidR="00C910CC" w:rsidRPr="002112B1">
        <w:rPr>
          <w:rFonts w:ascii="Times New Roman" w:hAnsi="Times New Roman" w:cs="Times New Roman"/>
          <w:sz w:val="24"/>
          <w:szCs w:val="24"/>
        </w:rPr>
        <w:t xml:space="preserve"> gender-</w:t>
      </w:r>
      <w:r w:rsidR="00A710B8" w:rsidRPr="002112B1">
        <w:rPr>
          <w:rFonts w:ascii="Times New Roman" w:hAnsi="Times New Roman" w:cs="Times New Roman"/>
          <w:sz w:val="24"/>
          <w:szCs w:val="24"/>
        </w:rPr>
        <w:t>responsive</w:t>
      </w:r>
      <w:r w:rsidR="00C910CC" w:rsidRPr="002112B1">
        <w:rPr>
          <w:rFonts w:ascii="Times New Roman" w:hAnsi="Times New Roman" w:cs="Times New Roman"/>
          <w:sz w:val="24"/>
          <w:szCs w:val="24"/>
        </w:rPr>
        <w:t xml:space="preserve"> approaches to programming. </w:t>
      </w:r>
    </w:p>
    <w:p w14:paraId="3C5274DC" w14:textId="0F91482C" w:rsidR="00CC2538" w:rsidRPr="002112B1" w:rsidRDefault="00CC2538"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President,</w:t>
      </w:r>
    </w:p>
    <w:p w14:paraId="050223CB" w14:textId="488E5006" w:rsidR="00C910CC" w:rsidRPr="002112B1" w:rsidRDefault="00CC2538"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 xml:space="preserve">We thank you </w:t>
      </w:r>
      <w:r w:rsidR="004A3850" w:rsidRPr="002112B1">
        <w:rPr>
          <w:rFonts w:ascii="Times New Roman" w:hAnsi="Times New Roman" w:cs="Times New Roman"/>
          <w:sz w:val="24"/>
          <w:szCs w:val="24"/>
        </w:rPr>
        <w:t>and your team for</w:t>
      </w:r>
      <w:r w:rsidRPr="002112B1">
        <w:rPr>
          <w:rFonts w:ascii="Times New Roman" w:hAnsi="Times New Roman" w:cs="Times New Roman"/>
          <w:sz w:val="24"/>
          <w:szCs w:val="24"/>
        </w:rPr>
        <w:t xml:space="preserve"> your </w:t>
      </w:r>
      <w:r w:rsidR="004A3850" w:rsidRPr="002112B1">
        <w:rPr>
          <w:rFonts w:ascii="Times New Roman" w:hAnsi="Times New Roman" w:cs="Times New Roman"/>
          <w:sz w:val="24"/>
          <w:szCs w:val="24"/>
        </w:rPr>
        <w:t xml:space="preserve">working </w:t>
      </w:r>
      <w:r w:rsidR="00DB179B" w:rsidRPr="002112B1">
        <w:rPr>
          <w:rFonts w:ascii="Times New Roman" w:hAnsi="Times New Roman" w:cs="Times New Roman"/>
          <w:sz w:val="24"/>
          <w:szCs w:val="24"/>
        </w:rPr>
        <w:t xml:space="preserve">paper on </w:t>
      </w:r>
      <w:r w:rsidRPr="002112B1">
        <w:rPr>
          <w:rFonts w:ascii="Times New Roman" w:hAnsi="Times New Roman" w:cs="Times New Roman"/>
          <w:i/>
          <w:sz w:val="24"/>
          <w:szCs w:val="24"/>
        </w:rPr>
        <w:t>The Role of Interagency Cooperation</w:t>
      </w:r>
      <w:r w:rsidRPr="002112B1">
        <w:rPr>
          <w:rFonts w:ascii="Times New Roman" w:hAnsi="Times New Roman" w:cs="Times New Roman"/>
          <w:sz w:val="24"/>
          <w:szCs w:val="24"/>
        </w:rPr>
        <w:t xml:space="preserve">. We welcome the renewed focus and impetus </w:t>
      </w:r>
      <w:r w:rsidR="004A3850" w:rsidRPr="002112B1">
        <w:rPr>
          <w:rFonts w:ascii="Times New Roman" w:hAnsi="Times New Roman" w:cs="Times New Roman"/>
          <w:sz w:val="24"/>
          <w:szCs w:val="24"/>
        </w:rPr>
        <w:t xml:space="preserve">that </w:t>
      </w:r>
      <w:r w:rsidRPr="002112B1">
        <w:rPr>
          <w:rFonts w:ascii="Times New Roman" w:hAnsi="Times New Roman" w:cs="Times New Roman"/>
          <w:sz w:val="24"/>
          <w:szCs w:val="24"/>
        </w:rPr>
        <w:t>your paper has given to this important, cross-cutting theme, which plays a critical role on ensuring full and effective implementation of the ATT. In this vein, we welcome the recommendations in your paper</w:t>
      </w:r>
      <w:r w:rsidR="004A3850" w:rsidRPr="002112B1">
        <w:rPr>
          <w:rFonts w:ascii="Times New Roman" w:hAnsi="Times New Roman" w:cs="Times New Roman"/>
          <w:sz w:val="24"/>
          <w:szCs w:val="24"/>
        </w:rPr>
        <w:t>, and encourage States Parties to carry them forward throughout future CSP cycles, along with the previous thematic topics</w:t>
      </w:r>
      <w:r w:rsidRPr="002112B1">
        <w:rPr>
          <w:rFonts w:ascii="Times New Roman" w:hAnsi="Times New Roman" w:cs="Times New Roman"/>
          <w:sz w:val="24"/>
          <w:szCs w:val="24"/>
        </w:rPr>
        <w:t xml:space="preserve">. </w:t>
      </w:r>
    </w:p>
    <w:p w14:paraId="1027AC29" w14:textId="4B3C2856" w:rsidR="00CC2538" w:rsidRPr="002112B1" w:rsidRDefault="004A3850"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Lastly, we thank the Management Committee for their ongoing work on the review of the ATT programme of Work, as well as the Evaluation committee for the important task of selecting a new Head of the ATT Secretariat</w:t>
      </w:r>
      <w:r w:rsidR="00D04303" w:rsidRPr="002112B1">
        <w:rPr>
          <w:rFonts w:ascii="Times New Roman" w:hAnsi="Times New Roman" w:cs="Times New Roman"/>
          <w:sz w:val="24"/>
          <w:szCs w:val="24"/>
        </w:rPr>
        <w:t>, and look forward to discussing these matters later this week</w:t>
      </w:r>
      <w:r w:rsidRPr="002112B1">
        <w:rPr>
          <w:rFonts w:ascii="Times New Roman" w:hAnsi="Times New Roman" w:cs="Times New Roman"/>
          <w:sz w:val="24"/>
          <w:szCs w:val="24"/>
        </w:rPr>
        <w:t xml:space="preserve">. </w:t>
      </w:r>
      <w:r w:rsidR="00B13F66" w:rsidRPr="002112B1">
        <w:rPr>
          <w:rFonts w:ascii="Times New Roman" w:hAnsi="Times New Roman" w:cs="Times New Roman"/>
          <w:sz w:val="24"/>
          <w:szCs w:val="24"/>
        </w:rPr>
        <w:t>We sincerely thank Mr. Dumisani Dladla, for his</w:t>
      </w:r>
      <w:r w:rsidR="00DB179B" w:rsidRPr="002112B1">
        <w:rPr>
          <w:rFonts w:ascii="Times New Roman" w:hAnsi="Times New Roman" w:cs="Times New Roman"/>
          <w:sz w:val="24"/>
          <w:szCs w:val="24"/>
        </w:rPr>
        <w:t xml:space="preserve"> committed and</w:t>
      </w:r>
      <w:r w:rsidR="00B13F66" w:rsidRPr="002112B1">
        <w:rPr>
          <w:rFonts w:ascii="Times New Roman" w:hAnsi="Times New Roman" w:cs="Times New Roman"/>
          <w:sz w:val="24"/>
          <w:szCs w:val="24"/>
        </w:rPr>
        <w:t xml:space="preserve"> </w:t>
      </w:r>
      <w:r w:rsidR="00DB179B" w:rsidRPr="002112B1">
        <w:rPr>
          <w:rFonts w:ascii="Times New Roman" w:hAnsi="Times New Roman" w:cs="Times New Roman"/>
          <w:sz w:val="24"/>
          <w:szCs w:val="24"/>
        </w:rPr>
        <w:t>skilled</w:t>
      </w:r>
      <w:r w:rsidR="00B13F66" w:rsidRPr="002112B1">
        <w:rPr>
          <w:rFonts w:ascii="Times New Roman" w:hAnsi="Times New Roman" w:cs="Times New Roman"/>
          <w:sz w:val="24"/>
          <w:szCs w:val="24"/>
        </w:rPr>
        <w:t xml:space="preserve"> leadership over the years, and wish him all the best in his future endeavors. </w:t>
      </w:r>
    </w:p>
    <w:p w14:paraId="5DE446CE" w14:textId="0EB3B573" w:rsidR="00612A74" w:rsidRPr="002112B1" w:rsidRDefault="00612A74"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Full version will be sent to the Secretariat</w:t>
      </w:r>
    </w:p>
    <w:p w14:paraId="5D046886" w14:textId="4E69DC77" w:rsidR="004A3850" w:rsidRPr="002112B1" w:rsidRDefault="003D7D36"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I t</w:t>
      </w:r>
      <w:r w:rsidR="004A3850" w:rsidRPr="002112B1">
        <w:rPr>
          <w:rFonts w:ascii="Times New Roman" w:hAnsi="Times New Roman" w:cs="Times New Roman"/>
          <w:sz w:val="24"/>
          <w:szCs w:val="24"/>
        </w:rPr>
        <w:t>hank you</w:t>
      </w:r>
      <w:r w:rsidR="00EC5EDB" w:rsidRPr="002112B1">
        <w:rPr>
          <w:rFonts w:ascii="Times New Roman" w:hAnsi="Times New Roman" w:cs="Times New Roman"/>
          <w:sz w:val="24"/>
          <w:szCs w:val="24"/>
        </w:rPr>
        <w:t>.</w:t>
      </w:r>
    </w:p>
    <w:sectPr w:rsidR="004A3850" w:rsidRPr="00211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5D"/>
    <w:rsid w:val="00026A14"/>
    <w:rsid w:val="00071195"/>
    <w:rsid w:val="001021E1"/>
    <w:rsid w:val="001E6211"/>
    <w:rsid w:val="002112B1"/>
    <w:rsid w:val="00274E22"/>
    <w:rsid w:val="002B425D"/>
    <w:rsid w:val="002E7DEB"/>
    <w:rsid w:val="002F7B9B"/>
    <w:rsid w:val="00327F1F"/>
    <w:rsid w:val="00343D5C"/>
    <w:rsid w:val="00392A5D"/>
    <w:rsid w:val="003C1002"/>
    <w:rsid w:val="003D7D36"/>
    <w:rsid w:val="0046063D"/>
    <w:rsid w:val="004A3850"/>
    <w:rsid w:val="00576F7C"/>
    <w:rsid w:val="00612A74"/>
    <w:rsid w:val="00656560"/>
    <w:rsid w:val="006F27FF"/>
    <w:rsid w:val="006F78C6"/>
    <w:rsid w:val="00760015"/>
    <w:rsid w:val="00834BD4"/>
    <w:rsid w:val="008648C6"/>
    <w:rsid w:val="0087120D"/>
    <w:rsid w:val="00874D1D"/>
    <w:rsid w:val="008916AA"/>
    <w:rsid w:val="008E48EB"/>
    <w:rsid w:val="00911124"/>
    <w:rsid w:val="00935B27"/>
    <w:rsid w:val="009903D1"/>
    <w:rsid w:val="00A0637A"/>
    <w:rsid w:val="00A710B8"/>
    <w:rsid w:val="00B13F66"/>
    <w:rsid w:val="00C066EB"/>
    <w:rsid w:val="00C64C3D"/>
    <w:rsid w:val="00C910CC"/>
    <w:rsid w:val="00C967A8"/>
    <w:rsid w:val="00CC2538"/>
    <w:rsid w:val="00D04303"/>
    <w:rsid w:val="00DB179B"/>
    <w:rsid w:val="00E15ED6"/>
    <w:rsid w:val="00E80F55"/>
    <w:rsid w:val="00EC5EDB"/>
    <w:rsid w:val="00F402F7"/>
    <w:rsid w:val="00F6456D"/>
    <w:rsid w:val="00F65A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553E"/>
  <w15:chartTrackingRefBased/>
  <w15:docId w15:val="{056B4A9B-BB84-41C4-8838-DB5109D0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2538"/>
    <w:rPr>
      <w:sz w:val="16"/>
      <w:szCs w:val="16"/>
    </w:rPr>
  </w:style>
  <w:style w:type="paragraph" w:styleId="CommentText">
    <w:name w:val="annotation text"/>
    <w:basedOn w:val="Normal"/>
    <w:link w:val="CommentTextChar"/>
    <w:uiPriority w:val="99"/>
    <w:semiHidden/>
    <w:unhideWhenUsed/>
    <w:rsid w:val="00CC2538"/>
    <w:pPr>
      <w:spacing w:line="240" w:lineRule="auto"/>
    </w:pPr>
    <w:rPr>
      <w:sz w:val="20"/>
      <w:szCs w:val="20"/>
    </w:rPr>
  </w:style>
  <w:style w:type="character" w:customStyle="1" w:styleId="CommentTextChar">
    <w:name w:val="Comment Text Char"/>
    <w:basedOn w:val="DefaultParagraphFont"/>
    <w:link w:val="CommentText"/>
    <w:uiPriority w:val="99"/>
    <w:semiHidden/>
    <w:rsid w:val="00CC2538"/>
    <w:rPr>
      <w:sz w:val="20"/>
      <w:szCs w:val="20"/>
    </w:rPr>
  </w:style>
  <w:style w:type="paragraph" w:styleId="CommentSubject">
    <w:name w:val="annotation subject"/>
    <w:basedOn w:val="CommentText"/>
    <w:next w:val="CommentText"/>
    <w:link w:val="CommentSubjectChar"/>
    <w:uiPriority w:val="99"/>
    <w:semiHidden/>
    <w:unhideWhenUsed/>
    <w:rsid w:val="00CC2538"/>
    <w:rPr>
      <w:b/>
      <w:bCs/>
    </w:rPr>
  </w:style>
  <w:style w:type="character" w:customStyle="1" w:styleId="CommentSubjectChar">
    <w:name w:val="Comment Subject Char"/>
    <w:basedOn w:val="CommentTextChar"/>
    <w:link w:val="CommentSubject"/>
    <w:uiPriority w:val="99"/>
    <w:semiHidden/>
    <w:rsid w:val="00CC2538"/>
    <w:rPr>
      <w:b/>
      <w:bCs/>
      <w:sz w:val="20"/>
      <w:szCs w:val="20"/>
    </w:rPr>
  </w:style>
  <w:style w:type="paragraph" w:styleId="BalloonText">
    <w:name w:val="Balloon Text"/>
    <w:basedOn w:val="Normal"/>
    <w:link w:val="BalloonTextChar"/>
    <w:uiPriority w:val="99"/>
    <w:semiHidden/>
    <w:unhideWhenUsed/>
    <w:rsid w:val="00CC2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97C3520C7014EA4190957E97B5531063" ma:contentTypeVersion="127" ma:contentTypeDescription="" ma:contentTypeScope="" ma:versionID="7012723da6619213e3f8aed2cd7dfa2a">
  <xsd:schema xmlns:xsd="http://www.w3.org/2001/XMLSchema" xmlns:xs="http://www.w3.org/2001/XMLSchema" xmlns:p="http://schemas.microsoft.com/office/2006/metadata/properties" xmlns:ns2="7ceffefe-74fd-485d-85f6-a7bd8a40b019" targetNamespace="http://schemas.microsoft.com/office/2006/metadata/properties" ma:root="true" ma:fieldsID="85eb74193a430885dba9ee683a734929" ns2:_="">
    <xsd:import namespace="7ceffefe-74fd-485d-85f6-a7bd8a40b01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ffefe-74fd-485d-85f6-a7bd8a40b01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2a8f5eb-dcab-4adc-8c4e-47cbcb3d3fd7}" ma:internalName="TaxCatchAll" ma:showField="CatchAllData" ma:web="7ceffefe-74fd-485d-85f6-a7bd8a40b01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a8f5eb-dcab-4adc-8c4e-47cbcb3d3fd7}" ma:internalName="TaxCatchAllLabel" ma:readOnly="true" ma:showField="CatchAllDataLabel" ma:web="7ceffefe-74fd-485d-85f6-a7bd8a40b01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482|18cb6c2a-ad7c-4452-91c6-b539175c6009" ma:fieldId="{11f8bb48-43d6-459a-8b80-9123185593c7}" ma:sspId="0e3abafe-1b34-4c1b-bf65-10a7feaae33e" ma:termSetId="90efb4c6-9db8-4ab8-b5d0-a64d06b76fd3"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e3abafe-1b34-4c1b-bf65-10a7feaae33e" ma:termSetId="6e832c83-050b-48dc-ad1c-9a00fb71e29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e3abafe-1b34-4c1b-bf65-10a7feaae33e" ma:termSetId="3bfd233e-e4b5-4528-8241-afa9e55df15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8e59aef-4941-49be-a09f-d6143239bb71" ma:fieldId="{6bbd3faf-a5ab-4e5e-b8a6-a5e099cef439}" ma:sspId="0e3abafe-1b34-4c1b-bf65-10a7feaae33e" ma:termSetId="cfde435d-7c98-4272-8b5d-5c47f89107d2"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e3abafe-1b34-4c1b-bf65-10a7feaae33e" ma:termSetId="3bfd233e-e4b5-4528-8241-afa9e55df15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b1b8a72855341e18dd75ce464e281f2 xmlns="7ceffefe-74fd-485d-85f6-a7bd8a40b019">
      <Terms xmlns="http://schemas.microsoft.com/office/infopath/2007/PartnerControls"/>
    </nb1b8a72855341e18dd75ce464e281f2>
    <eDocs_eFileName xmlns="7ceffefe-74fd-485d-85f6-a7bd8a40b019" xsi:nil="true"/>
    <m02c691f3efa402dab5cbaa8c240a9e7 xmlns="7ceffefe-74fd-485d-85f6-a7bd8a40b019">
      <Terms xmlns="http://schemas.microsoft.com/office/infopath/2007/PartnerControls"/>
    </m02c691f3efa402dab5cbaa8c240a9e7>
    <eDocs_FileStatus xmlns="7ceffefe-74fd-485d-85f6-a7bd8a40b019">Live</eDocs_FileStatus>
    <TaxCatchAll xmlns="7ceffefe-74fd-485d-85f6-a7bd8a40b019">
      <Value>10</Value>
      <Value>1</Value>
    </TaxCatchAll>
    <fbaa881fc4ae443f9fdafbdd527793df xmlns="7ceffefe-74fd-485d-85f6-a7bd8a40b019">
      <Terms xmlns="http://schemas.microsoft.com/office/infopath/2007/PartnerControls"/>
    </fbaa881fc4ae443f9fdafbdd527793df>
    <h1f8bb4843d6459a8b809123185593c7 xmlns="7ceffefe-74fd-485d-85f6-a7bd8a40b019">
      <Terms xmlns="http://schemas.microsoft.com/office/infopath/2007/PartnerControls">
        <TermInfo xmlns="http://schemas.microsoft.com/office/infopath/2007/PartnerControls">
          <TermName xmlns="http://schemas.microsoft.com/office/infopath/2007/PartnerControls">482</TermName>
          <TermId xmlns="http://schemas.microsoft.com/office/infopath/2007/PartnerControls">18cb6c2a-ad7c-4452-91c6-b539175c6009</TermId>
        </TermInfo>
      </Terms>
    </h1f8bb4843d6459a8b809123185593c7>
    <_vti_ItemDeclaredRecord xmlns="7ceffefe-74fd-485d-85f6-a7bd8a40b019" xsi:nil="true"/>
    <mbbd3fafa5ab4e5eb8a6a5e099cef439 xmlns="7ceffefe-74fd-485d-85f6-a7bd8a40b01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48e59aef-4941-49be-a09f-d6143239bb71</TermId>
        </TermInfo>
      </Terms>
    </mbbd3fafa5ab4e5eb8a6a5e099cef439>
  </documentManagement>
</p:properties>
</file>

<file path=customXml/itemProps1.xml><?xml version="1.0" encoding="utf-8"?>
<ds:datastoreItem xmlns:ds="http://schemas.openxmlformats.org/officeDocument/2006/customXml" ds:itemID="{B22E93EE-A57A-458B-87ED-A08A8A4D4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ffefe-74fd-485d-85f6-a7bd8a40b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814C8B-79EE-47B6-A699-65F11CCE47CE}">
  <ds:schemaRefs>
    <ds:schemaRef ds:uri="http://schemas.microsoft.com/sharepoint/v3/contenttype/forms"/>
  </ds:schemaRefs>
</ds:datastoreItem>
</file>

<file path=customXml/itemProps3.xml><?xml version="1.0" encoding="utf-8"?>
<ds:datastoreItem xmlns:ds="http://schemas.openxmlformats.org/officeDocument/2006/customXml" ds:itemID="{444194DB-D7ED-4026-89D1-03BA2441310B}">
  <ds:schemaRefs>
    <ds:schemaRef ds:uri="http://schemas.microsoft.com/office/2006/metadata/properties"/>
    <ds:schemaRef ds:uri="http://schemas.microsoft.com/office/infopath/2007/PartnerControls"/>
    <ds:schemaRef ds:uri="7ceffefe-74fd-485d-85f6-a7bd8a40b019"/>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Lainé Aaron GENEVA PM</dc:creator>
  <cp:keywords/>
  <dc:description/>
  <cp:lastModifiedBy>Lainé Aaron GENEVA PM</cp:lastModifiedBy>
  <cp:revision>6</cp:revision>
  <dcterms:created xsi:type="dcterms:W3CDTF">2024-08-19T08:44:00Z</dcterms:created>
  <dcterms:modified xsi:type="dcterms:W3CDTF">2024-08-20T13:19:00Z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0x0101000BC94875665D404BB1351B53C41FD2C00097C3520C7014EA4190957E97B5531063</vt:lpwstr>
  </property>
  <property fmtid="{D5CDD505-2E9C-101B-9397-08002B2CF9AE}" pid="3" name="eDocs_SecurityClassification">
    <vt:lpwstr>10;#Unclassified|48e59aef-4941-49be-a09f-d6143239bb71</vt:lpwstr>
  </property>
  <property fmtid="{D5CDD505-2E9C-101B-9397-08002B2CF9AE}" pid="4" name="eDocs_Series">
    <vt:lpwstr>1;#482|18cb6c2a-ad7c-4452-91c6-b539175c6009</vt:lpwstr>
  </property>
  <property fmtid="{D5CDD505-2E9C-101B-9397-08002B2CF9AE}" pid="5" name="eDocs_Year">
    <vt:lpwstr/>
  </property>
  <property fmtid="{D5CDD505-2E9C-101B-9397-08002B2CF9AE}" pid="6" name="eDocs_FileTopics">
    <vt:lpwstr/>
  </property>
  <property fmtid="{D5CDD505-2E9C-101B-9397-08002B2CF9AE}" pid="7" name="eDocs_DocumentTopics">
    <vt:lpwstr/>
  </property>
</Properties>
</file>